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58" cy="9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237"/>
        <w:gridCol w:w="709"/>
        <w:gridCol w:w="850"/>
      </w:tblGrid>
      <w:tr w:rsidR="001343CB" w:rsidTr="00055DDF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EB0141" w:rsidRDefault="00580E57">
            <w:pPr>
              <w:spacing w:after="0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Техническое задание</w:t>
            </w:r>
          </w:p>
          <w:p w:rsidR="00196BE0" w:rsidRPr="00EB0141" w:rsidRDefault="00196BE0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  <w:p w:rsidR="006548B1" w:rsidRDefault="0018705E" w:rsidP="006548B1">
            <w:pPr>
              <w:rPr>
                <w:rFonts w:cs="Times New Roman"/>
                <w:b/>
                <w:color w:val="auto"/>
              </w:rPr>
            </w:pPr>
            <w:r w:rsidRPr="00944E58">
              <w:rPr>
                <w:rFonts w:cs="Times New Roman"/>
                <w:b/>
                <w:bCs/>
                <w:color w:val="FF0000"/>
                <w:sz w:val="22"/>
                <w:szCs w:val="22"/>
              </w:rPr>
              <w:t xml:space="preserve">      </w:t>
            </w:r>
            <w:r w:rsidR="002E3B94">
              <w:rPr>
                <w:rFonts w:cs="Times New Roman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580E57" w:rsidRPr="002E3B94">
              <w:rPr>
                <w:rFonts w:cs="Times New Roman"/>
                <w:b/>
                <w:bCs/>
                <w:color w:val="auto"/>
                <w:sz w:val="22"/>
                <w:szCs w:val="22"/>
              </w:rPr>
              <w:t>Полное наименование объекта закупки:</w:t>
            </w:r>
            <w:r w:rsidR="00F62AC4" w:rsidRPr="002E3B94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C6663" w:rsidRPr="002E3B94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E3B94" w:rsidRPr="002E3B94">
              <w:rPr>
                <w:rFonts w:cs="Times New Roman"/>
                <w:b/>
                <w:bCs/>
                <w:color w:val="auto"/>
              </w:rPr>
              <w:t>Контрольно-измерительные приборы и Автоматика</w:t>
            </w:r>
            <w:r w:rsidR="008551E8" w:rsidRPr="002E3B94">
              <w:rPr>
                <w:rFonts w:cs="Times New Roman"/>
                <w:b/>
                <w:color w:val="auto"/>
              </w:rPr>
              <w:t xml:space="preserve"> </w:t>
            </w:r>
            <w:r w:rsidR="00BD3440" w:rsidRPr="002E3B94">
              <w:rPr>
                <w:rFonts w:cs="Times New Roman"/>
                <w:b/>
                <w:bCs/>
                <w:color w:val="auto"/>
              </w:rPr>
              <w:t xml:space="preserve">- </w:t>
            </w:r>
            <w:r w:rsidR="00B73828" w:rsidRPr="002E3B94">
              <w:rPr>
                <w:rFonts w:cs="Times New Roman"/>
                <w:b/>
                <w:bCs/>
                <w:color w:val="auto"/>
              </w:rPr>
              <w:t>групп</w:t>
            </w:r>
            <w:r w:rsidR="00333482" w:rsidRPr="002E3B94">
              <w:rPr>
                <w:rFonts w:cs="Times New Roman"/>
                <w:b/>
                <w:bCs/>
                <w:color w:val="auto"/>
              </w:rPr>
              <w:t>а</w:t>
            </w:r>
            <w:proofErr w:type="gramStart"/>
            <w:r w:rsidR="00B73828" w:rsidRPr="002E3B9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2E3B94" w:rsidRPr="002E3B94">
              <w:rPr>
                <w:rFonts w:cs="Times New Roman"/>
                <w:b/>
                <w:bCs/>
                <w:color w:val="auto"/>
              </w:rPr>
              <w:t>С</w:t>
            </w:r>
            <w:proofErr w:type="gramEnd"/>
            <w:r w:rsidR="006548B1" w:rsidRPr="002E3B94">
              <w:rPr>
                <w:rFonts w:cs="Times New Roman"/>
                <w:b/>
                <w:bCs/>
                <w:color w:val="auto"/>
              </w:rPr>
              <w:t xml:space="preserve"> (подгруппы; </w:t>
            </w:r>
            <w:r w:rsidR="002E3B94" w:rsidRPr="002E3B94">
              <w:rPr>
                <w:rFonts w:cs="Times New Roman"/>
                <w:b/>
                <w:bCs/>
                <w:color w:val="auto"/>
              </w:rPr>
              <w:t>СГ</w:t>
            </w:r>
            <w:r w:rsidR="006548B1" w:rsidRPr="002E3B94">
              <w:rPr>
                <w:rFonts w:cs="Times New Roman"/>
                <w:b/>
                <w:bCs/>
                <w:color w:val="auto"/>
              </w:rPr>
              <w:t xml:space="preserve"> – </w:t>
            </w:r>
            <w:r w:rsidR="002E3B94" w:rsidRPr="002E3B94">
              <w:rPr>
                <w:rFonts w:cs="Times New Roman"/>
                <w:b/>
                <w:bCs/>
                <w:color w:val="auto"/>
              </w:rPr>
              <w:t xml:space="preserve">Запасные части к </w:t>
            </w:r>
            <w:proofErr w:type="spellStart"/>
            <w:r w:rsidR="002E3B94" w:rsidRPr="002E3B94">
              <w:rPr>
                <w:rFonts w:cs="Times New Roman"/>
                <w:b/>
                <w:bCs/>
                <w:color w:val="auto"/>
              </w:rPr>
              <w:t>КИПиА</w:t>
            </w:r>
            <w:proofErr w:type="spellEnd"/>
            <w:r w:rsidR="006548B1" w:rsidRPr="002E3B94">
              <w:rPr>
                <w:rFonts w:cs="Times New Roman"/>
                <w:b/>
                <w:color w:val="auto"/>
              </w:rPr>
              <w:t>)</w:t>
            </w:r>
          </w:p>
          <w:p w:rsidR="002E3B94" w:rsidRPr="002E3B94" w:rsidRDefault="002E3B94" w:rsidP="006548B1">
            <w:pPr>
              <w:rPr>
                <w:rFonts w:ascii="Calibri" w:hAnsi="Calibri"/>
                <w:color w:val="auto"/>
                <w:sz w:val="22"/>
                <w:szCs w:val="22"/>
              </w:rPr>
            </w:pPr>
          </w:p>
          <w:p w:rsidR="002E3B94" w:rsidRPr="002E3B94" w:rsidRDefault="00580E57" w:rsidP="002E3B94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ОКПД</w:t>
            </w:r>
            <w:r w:rsidR="00437062"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2:</w:t>
            </w:r>
            <w:r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437062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CF4068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26.51.85.130</w:t>
            </w:r>
            <w:r w:rsidR="00CF4068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  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Комплектующие (запасные части) термостатов, стабилизаторов давления и приборов автоматических регулирующих и контрольно-измерительных прочих, не имеющие самостоятельных группир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вок</w:t>
            </w:r>
            <w:r w:rsid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26.30.50.114 Приборы управления, приемно-контрольные и </w:t>
            </w:r>
            <w:proofErr w:type="spellStart"/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оповещатели</w:t>
            </w:r>
            <w:proofErr w:type="spellEnd"/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охранные и </w:t>
            </w:r>
            <w:proofErr w:type="spellStart"/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охраннопожарные</w:t>
            </w:r>
            <w:proofErr w:type="spellEnd"/>
            <w:r w:rsid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</w:t>
            </w:r>
          </w:p>
          <w:p w:rsidR="002E3B94" w:rsidRPr="002E3B94" w:rsidRDefault="002E3B94" w:rsidP="002E3B94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E3B94">
              <w:rPr>
                <w:rFonts w:cs="Times New Roman"/>
                <w:color w:val="auto"/>
                <w:sz w:val="22"/>
                <w:szCs w:val="22"/>
              </w:rPr>
              <w:t>25.30.12.115  Оборудование теплообменное</w:t>
            </w:r>
          </w:p>
          <w:p w:rsidR="00D9175E" w:rsidRPr="002E3B94" w:rsidRDefault="002E3B94" w:rsidP="00EB0141">
            <w:pPr>
              <w:spacing w:before="100" w:beforeAutospacing="1" w:after="100" w:afterAutospacing="1"/>
              <w:outlineLvl w:val="3"/>
              <w:rPr>
                <w:rFonts w:eastAsia="Calibri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    </w:t>
            </w:r>
            <w:r w:rsidR="00EB0141" w:rsidRPr="002E3B94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  </w:t>
            </w:r>
            <w:r w:rsidR="00580E57" w:rsidRPr="002E3B94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Заказчик:</w:t>
            </w:r>
            <w:r w:rsidR="00580E57" w:rsidRPr="002E3B94">
              <w:rPr>
                <w:rFonts w:cs="Times New Roman"/>
                <w:color w:val="auto"/>
                <w:sz w:val="22"/>
                <w:szCs w:val="22"/>
              </w:rPr>
              <w:t xml:space="preserve"> АО «</w:t>
            </w:r>
            <w:proofErr w:type="spellStart"/>
            <w:r w:rsidR="00DF540C" w:rsidRPr="002E3B94">
              <w:rPr>
                <w:rFonts w:cs="Times New Roman"/>
                <w:color w:val="auto"/>
                <w:sz w:val="22"/>
                <w:szCs w:val="22"/>
              </w:rPr>
              <w:t>ПКС-Тепловые</w:t>
            </w:r>
            <w:proofErr w:type="spellEnd"/>
            <w:r w:rsidR="00DF540C" w:rsidRPr="002E3B94">
              <w:rPr>
                <w:rFonts w:cs="Times New Roman"/>
                <w:color w:val="auto"/>
                <w:sz w:val="22"/>
                <w:szCs w:val="22"/>
              </w:rPr>
              <w:t xml:space="preserve"> сети</w:t>
            </w:r>
            <w:r w:rsidR="00580E57" w:rsidRPr="002E3B94">
              <w:rPr>
                <w:rFonts w:cs="Times New Roman"/>
                <w:color w:val="auto"/>
                <w:sz w:val="22"/>
                <w:szCs w:val="22"/>
              </w:rPr>
              <w:t>»</w:t>
            </w:r>
          </w:p>
          <w:p w:rsidR="001343CB" w:rsidRPr="002E3B94" w:rsidRDefault="001343CB">
            <w:pPr>
              <w:rPr>
                <w:color w:val="auto"/>
              </w:rPr>
            </w:pPr>
            <w:r w:rsidRPr="002E3B94">
              <w:rPr>
                <w:rFonts w:cs="Times New Roman"/>
                <w:b/>
                <w:bCs/>
                <w:color w:val="auto"/>
              </w:rPr>
              <w:t>«Требования к количеству, качественным и</w:t>
            </w:r>
            <w:r w:rsidRPr="002E3B94">
              <w:rPr>
                <w:b/>
                <w:bCs/>
                <w:color w:val="auto"/>
              </w:rPr>
              <w:t xml:space="preserve"> техническим характеристикам товара»</w:t>
            </w:r>
          </w:p>
          <w:p w:rsidR="001343CB" w:rsidRDefault="001343CB">
            <w:pPr>
              <w:spacing w:after="0"/>
              <w:jc w:val="left"/>
            </w:pPr>
          </w:p>
        </w:tc>
      </w:tr>
      <w:tr w:rsidR="00423816" w:rsidTr="007F62E1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Пружина АЛШ 8.383.117 для РД-3М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sz w:val="22"/>
                <w:szCs w:val="22"/>
              </w:rPr>
              <w:t xml:space="preserve">Пружина на </w:t>
            </w:r>
            <w:proofErr w:type="spellStart"/>
            <w:r w:rsidRPr="001F3C9B">
              <w:rPr>
                <w:rFonts w:cs="Times New Roman"/>
                <w:sz w:val="22"/>
                <w:szCs w:val="22"/>
              </w:rPr>
              <w:t>клапанок</w:t>
            </w:r>
            <w:proofErr w:type="spellEnd"/>
            <w:r w:rsidRPr="001F3C9B">
              <w:rPr>
                <w:rFonts w:cs="Times New Roman"/>
                <w:sz w:val="22"/>
                <w:szCs w:val="22"/>
              </w:rPr>
              <w:t xml:space="preserve"> АЛШ 8.383.117</w:t>
            </w: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noProof/>
                <w:sz w:val="22"/>
                <w:szCs w:val="22"/>
              </w:rPr>
              <w:drawing>
                <wp:inline distT="0" distB="0" distL="0" distR="0">
                  <wp:extent cx="638175" cy="333375"/>
                  <wp:effectExtent l="19050" t="0" r="9525" b="0"/>
                  <wp:docPr id="6" name="Рисунок 1" descr="пружина 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пружина 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Узел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односильфонный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АЛШ 5.888.042-03 для РД-3М (0.4-1.6 МПа)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sz w:val="22"/>
                <w:szCs w:val="22"/>
              </w:rPr>
              <w:t xml:space="preserve">Основной </w:t>
            </w:r>
            <w:proofErr w:type="spellStart"/>
            <w:r w:rsidRPr="001F3C9B">
              <w:rPr>
                <w:rFonts w:cs="Times New Roman"/>
                <w:sz w:val="22"/>
                <w:szCs w:val="22"/>
              </w:rPr>
              <w:t>сильфонный</w:t>
            </w:r>
            <w:proofErr w:type="spellEnd"/>
            <w:r w:rsidRPr="001F3C9B">
              <w:rPr>
                <w:rFonts w:cs="Times New Roman"/>
                <w:sz w:val="22"/>
                <w:szCs w:val="22"/>
              </w:rPr>
              <w:t xml:space="preserve"> узел для РД-3М-односильфонного</w:t>
            </w: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sz w:val="22"/>
                <w:szCs w:val="22"/>
              </w:rPr>
              <w:t>АЛШ 5.888.042-03, с настройками МПа (0.4-1.6)</w:t>
            </w: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noProof/>
                <w:sz w:val="22"/>
                <w:szCs w:val="22"/>
              </w:rPr>
              <w:drawing>
                <wp:inline distT="0" distB="0" distL="0" distR="0">
                  <wp:extent cx="1200150" cy="742950"/>
                  <wp:effectExtent l="19050" t="0" r="0" b="0"/>
                  <wp:docPr id="7" name="Рисунок 2" descr="сильфонный узел 042С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8" descr="сильфонный узел 042С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Узел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односильфонный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АЛШ 5.888.042-02 для РД-3М (0.1-0.6 МПа)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sz w:val="22"/>
                <w:szCs w:val="22"/>
              </w:rPr>
              <w:t xml:space="preserve">Основной </w:t>
            </w:r>
            <w:proofErr w:type="spellStart"/>
            <w:r w:rsidRPr="001F3C9B">
              <w:rPr>
                <w:rFonts w:cs="Times New Roman"/>
                <w:sz w:val="22"/>
                <w:szCs w:val="22"/>
              </w:rPr>
              <w:t>сильфонный</w:t>
            </w:r>
            <w:proofErr w:type="spellEnd"/>
            <w:r w:rsidRPr="001F3C9B">
              <w:rPr>
                <w:rFonts w:cs="Times New Roman"/>
                <w:sz w:val="22"/>
                <w:szCs w:val="22"/>
              </w:rPr>
              <w:t xml:space="preserve"> узел для РД-3М-односильфонного</w:t>
            </w: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sz w:val="22"/>
                <w:szCs w:val="22"/>
              </w:rPr>
              <w:t>АЛШ 5.888.042-02 с настройками, МПа (0.1-0.6)</w:t>
            </w:r>
          </w:p>
          <w:p w:rsidR="00157249" w:rsidRPr="001F3C9B" w:rsidRDefault="00157249" w:rsidP="00944E5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F3C9B">
              <w:rPr>
                <w:rFonts w:cs="Times New Roman"/>
                <w:noProof/>
                <w:sz w:val="22"/>
                <w:szCs w:val="22"/>
              </w:rPr>
              <w:drawing>
                <wp:inline distT="0" distB="0" distL="0" distR="0">
                  <wp:extent cx="1200150" cy="742950"/>
                  <wp:effectExtent l="19050" t="0" r="0" b="0"/>
                  <wp:docPr id="8" name="Рисунок 3" descr="сильфонный узел 042С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8" descr="сильфонный узел 042С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D919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Аккумуляторная батарея BL-2 C; 3500мА*ч;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Ni-Mh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 1,2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6184 </w:t>
            </w:r>
          </w:p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Pr="002958B0" w:rsidRDefault="00157249" w:rsidP="00D9190E">
            <w:pPr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Типоразмер</w:t>
            </w:r>
            <w:proofErr w:type="gramStart"/>
            <w:r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2958B0">
              <w:rPr>
                <w:rFonts w:eastAsia="Times New Roman" w:cs="Arial"/>
                <w:sz w:val="20"/>
                <w:szCs w:val="20"/>
              </w:rPr>
              <w:t>С</w:t>
            </w:r>
            <w:proofErr w:type="gramEnd"/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Емкость аккумулятора, мА*ч3500</w:t>
            </w:r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 xml:space="preserve">Тип </w:t>
            </w:r>
            <w:proofErr w:type="spellStart"/>
            <w:r w:rsidRPr="002958B0">
              <w:rPr>
                <w:rFonts w:eastAsia="Times New Roman" w:cs="Arial"/>
                <w:sz w:val="20"/>
                <w:szCs w:val="20"/>
              </w:rPr>
              <w:t>аккумулятора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Ni</w:t>
            </w:r>
            <w:proofErr w:type="gramEnd"/>
            <w:r w:rsidRPr="002958B0">
              <w:rPr>
                <w:rFonts w:eastAsia="Times New Roman" w:cs="Arial"/>
                <w:sz w:val="20"/>
                <w:szCs w:val="20"/>
              </w:rPr>
              <w:t>-Mh</w:t>
            </w:r>
            <w:proofErr w:type="spellEnd"/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Напряжение, В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1</w:t>
            </w:r>
            <w:proofErr w:type="gramEnd"/>
            <w:r w:rsidRPr="002958B0">
              <w:rPr>
                <w:rFonts w:eastAsia="Times New Roman" w:cs="Arial"/>
                <w:sz w:val="20"/>
                <w:szCs w:val="20"/>
              </w:rPr>
              <w:t>.2</w:t>
            </w:r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Размер блистера, мм90x117x27</w:t>
            </w:r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Количество на блистере, шт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2</w:t>
            </w:r>
            <w:proofErr w:type="gramEnd"/>
          </w:p>
          <w:p w:rsidR="00157249" w:rsidRPr="002958B0" w:rsidRDefault="00157249" w:rsidP="00D9190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Вес, кг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0</w:t>
            </w:r>
            <w:proofErr w:type="gramEnd"/>
            <w:r w:rsidRPr="002958B0">
              <w:rPr>
                <w:rFonts w:eastAsia="Times New Roman" w:cs="Arial"/>
                <w:sz w:val="20"/>
                <w:szCs w:val="20"/>
              </w:rPr>
              <w:t>.03</w:t>
            </w:r>
          </w:p>
          <w:p w:rsidR="00157249" w:rsidRPr="002958B0" w:rsidRDefault="00157249" w:rsidP="00D9190E">
            <w:pPr>
              <w:spacing w:before="30" w:after="30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Описание</w:t>
            </w:r>
          </w:p>
          <w:p w:rsidR="00157249" w:rsidRPr="002958B0" w:rsidRDefault="00157249" w:rsidP="00D9190E">
            <w:pPr>
              <w:spacing w:before="54" w:after="54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Аккумулятор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Camelion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1.2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В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C- 3500mAh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Ni-Mh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BL-2, 6184 при пр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а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вильной эксплуатации прослужит долгое время, прост и удобен в и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с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lastRenderedPageBreak/>
              <w:t xml:space="preserve">пользовании, не требует частой подзарядки. Благодаря отсутствию "эффекта памяти" зарядка не займет много времени.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Безопасен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для окружающей среды.</w:t>
            </w:r>
          </w:p>
          <w:p w:rsidR="00157249" w:rsidRPr="002958B0" w:rsidRDefault="00157249" w:rsidP="00D9190E">
            <w:pPr>
              <w:spacing w:before="54" w:after="54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Внимание: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 Аккумуляторы продаются кратно блистеру. Цена указана за один аккумулятор.</w:t>
            </w:r>
          </w:p>
          <w:p w:rsidR="00157249" w:rsidRPr="002958B0" w:rsidRDefault="00157249" w:rsidP="00D9190E">
            <w:pPr>
              <w:spacing w:before="180" w:after="90"/>
              <w:ind w:right="30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Комплектация *</w:t>
            </w:r>
          </w:p>
          <w:p w:rsidR="00157249" w:rsidRPr="002958B0" w:rsidRDefault="00157249" w:rsidP="00D9190E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30"/>
              <w:jc w:val="left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Аккумулятор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Camelion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1.2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В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C- 3500mAh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Ni-Mh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BL-2, 6184 - 2 шт.</w:t>
            </w:r>
          </w:p>
          <w:p w:rsidR="00157249" w:rsidRPr="002958B0" w:rsidRDefault="00157249" w:rsidP="00D9190E">
            <w:pPr>
              <w:spacing w:before="180" w:after="90"/>
              <w:ind w:right="30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Параметры упакованного товара</w:t>
            </w:r>
          </w:p>
          <w:p w:rsidR="00157249" w:rsidRPr="002958B0" w:rsidRDefault="00157249" w:rsidP="00D9190E">
            <w:pPr>
              <w:jc w:val="left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Единица товара: 2 упаковки 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 xml:space="preserve">Вес,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кг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0,15 </w:t>
            </w:r>
          </w:p>
          <w:p w:rsidR="00157249" w:rsidRPr="002958B0" w:rsidRDefault="00157249" w:rsidP="00D9190E">
            <w:pPr>
              <w:jc w:val="left"/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Длина,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мм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118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>Ширина, мм: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92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>Высота, мм: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31</w:t>
            </w:r>
          </w:p>
          <w:p w:rsidR="00157249" w:rsidRPr="002958B0" w:rsidRDefault="00157249" w:rsidP="00D9190E">
            <w:pPr>
              <w:spacing w:before="100" w:beforeAutospacing="1" w:after="100" w:afterAutospacing="1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Особенности</w:t>
            </w:r>
          </w:p>
          <w:p w:rsidR="00157249" w:rsidRPr="002958B0" w:rsidRDefault="00157249" w:rsidP="00D9190E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Высокая емкость;</w:t>
            </w:r>
          </w:p>
          <w:p w:rsidR="00157249" w:rsidRPr="002958B0" w:rsidRDefault="00157249" w:rsidP="00D9190E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Возможность быстрого заряда;</w:t>
            </w:r>
          </w:p>
          <w:p w:rsidR="00157249" w:rsidRPr="002958B0" w:rsidRDefault="00157249" w:rsidP="00D9190E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Отсутствие "эффекта памяти";</w:t>
            </w:r>
          </w:p>
          <w:p w:rsidR="00157249" w:rsidRPr="002958B0" w:rsidRDefault="00157249" w:rsidP="00D9190E">
            <w:pPr>
              <w:jc w:val="left"/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</w:pP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Безопасен</w:t>
            </w:r>
            <w:proofErr w:type="gramEnd"/>
            <w:r w:rsidRPr="002958B0">
              <w:rPr>
                <w:rFonts w:eastAsia="Times New Roman" w:cs="Arial"/>
                <w:sz w:val="20"/>
                <w:szCs w:val="20"/>
              </w:rPr>
              <w:t xml:space="preserve"> для окружающей среды</w:t>
            </w:r>
          </w:p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579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Pr="002D4538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давления СДВ-И 1,6 МПа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82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85"/>
              <w:gridCol w:w="2943"/>
            </w:tblGrid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outset" w:sz="8" w:space="0" w:color="auto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25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0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2943" w:type="dxa"/>
                  <w:tcBorders>
                    <w:top w:val="outset" w:sz="8" w:space="0" w:color="auto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25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0"/>
                      <w:bdr w:val="none" w:sz="0" w:space="0" w:color="auto"/>
                    </w:rPr>
                    <w:t>Значение для СДВ-И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Измеряемая среда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Вода, масла, воздух и др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гие некристаллизующиеся </w:t>
                  </w:r>
                  <w:proofErr w:type="gramStart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жидкости</w:t>
                  </w:r>
                  <w:proofErr w:type="gramEnd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и газы, неагре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сивные к титановым спл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вам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Верхние пределы измер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ний, МПа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1,6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Температура измеряемой среды, 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13"/>
                      <w:szCs w:val="13"/>
                      <w:bdr w:val="none" w:sz="0" w:space="0" w:color="auto" w:frame="1"/>
                      <w:vertAlign w:val="superscript"/>
                    </w:rPr>
                    <w:t>0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-50… +125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Предел допускаемой о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новной погрешности, %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± 1,0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Максимально допустимое давление, МПа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20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Выходной сигнал, мА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4 — 20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Напряжение питания, </w:t>
                  </w:r>
                  <w:proofErr w:type="gramStart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12 — 36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Степень защиты корпуса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IP65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Присоединение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М20х1.5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Габаритные размеры D </w:t>
                  </w:r>
                  <w:proofErr w:type="spellStart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x</w:t>
                  </w:r>
                  <w:proofErr w:type="spellEnd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L, мм</w:t>
                  </w:r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35х105</w:t>
                  </w:r>
                </w:p>
              </w:tc>
            </w:tr>
            <w:tr w:rsidR="00157249" w:rsidRPr="00BE4CC1" w:rsidTr="00BE4CC1">
              <w:trPr>
                <w:jc w:val="center"/>
              </w:trPr>
              <w:tc>
                <w:tcPr>
                  <w:tcW w:w="2885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 xml:space="preserve">Масса (с ИК), не более, </w:t>
                  </w:r>
                  <w:proofErr w:type="gramStart"/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943" w:type="dxa"/>
                  <w:tcBorders>
                    <w:top w:val="single" w:sz="8" w:space="0" w:color="DDDDDD"/>
                    <w:left w:val="single" w:sz="8" w:space="0" w:color="DDDDDD"/>
                    <w:bottom w:val="outset" w:sz="8" w:space="0" w:color="auto"/>
                    <w:right w:val="outset" w:sz="8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157249" w:rsidRPr="00BE4CC1" w:rsidRDefault="00157249" w:rsidP="00BE4CC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BE4CC1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0,18</w:t>
                  </w:r>
                </w:p>
              </w:tc>
            </w:tr>
          </w:tbl>
          <w:p w:rsidR="00157249" w:rsidRPr="00BE4CC1" w:rsidRDefault="00157249" w:rsidP="00BE4C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textAlignment w:val="baseline"/>
              <w:rPr>
                <w:rFonts w:ascii="Arial" w:eastAsia="Times New Roman" w:hAnsi="Arial" w:cs="Arial"/>
                <w:color w:val="auto"/>
                <w:sz w:val="15"/>
                <w:szCs w:val="15"/>
                <w:bdr w:val="none" w:sz="0" w:space="0" w:color="auto"/>
              </w:rPr>
            </w:pPr>
            <w:r w:rsidRPr="00BE4CC1">
              <w:rPr>
                <w:rFonts w:ascii="Arial" w:eastAsia="Times New Roman" w:hAnsi="Arial" w:cs="Arial"/>
                <w:color w:val="auto"/>
                <w:sz w:val="15"/>
                <w:szCs w:val="15"/>
                <w:bdr w:val="none" w:sz="0" w:space="0" w:color="auto"/>
              </w:rPr>
              <w:t> </w:t>
            </w:r>
          </w:p>
          <w:p w:rsidR="00157249" w:rsidRPr="00BE4CC1" w:rsidRDefault="00157249" w:rsidP="00BE4C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textAlignment w:val="baseline"/>
              <w:rPr>
                <w:rFonts w:ascii="Arial" w:eastAsia="Times New Roman" w:hAnsi="Arial" w:cs="Arial"/>
                <w:color w:val="666666"/>
                <w:sz w:val="15"/>
                <w:szCs w:val="15"/>
                <w:bdr w:val="none" w:sz="0" w:space="0" w:color="auto"/>
              </w:rPr>
            </w:pPr>
            <w:proofErr w:type="spellStart"/>
            <w:r w:rsidRPr="00BE4CC1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>Межповерочный</w:t>
            </w:r>
            <w:proofErr w:type="spellEnd"/>
            <w:r w:rsidRPr="00BE4CC1"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  <w:t xml:space="preserve"> интервал — 5 лет.</w:t>
            </w:r>
          </w:p>
          <w:p w:rsidR="00157249" w:rsidRDefault="00157249" w:rsidP="00BE4C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5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1C51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Аккумулятор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Camelion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BL-1 9В; 250мА*ч;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Ni-Mh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5014 (КРОНА)</w:t>
            </w:r>
          </w:p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  <w:u w:val="single"/>
              </w:rPr>
            </w:pPr>
            <w:r w:rsidRPr="002958B0">
              <w:rPr>
                <w:rFonts w:eastAsia="Times New Roman" w:cs="Arial"/>
                <w:sz w:val="20"/>
                <w:szCs w:val="20"/>
                <w:u w:val="single"/>
              </w:rPr>
              <w:t>Типоразмер</w:t>
            </w:r>
            <w:r>
              <w:rPr>
                <w:rFonts w:eastAsia="Times New Roman" w:cs="Arial"/>
                <w:sz w:val="20"/>
                <w:szCs w:val="20"/>
                <w:u w:val="single"/>
              </w:rPr>
              <w:t xml:space="preserve"> </w:t>
            </w:r>
            <w:r w:rsidRPr="002958B0">
              <w:rPr>
                <w:rFonts w:eastAsia="Times New Roman" w:cs="Arial"/>
                <w:sz w:val="20"/>
                <w:szCs w:val="20"/>
                <w:u w:val="single"/>
              </w:rPr>
              <w:t>крона</w:t>
            </w:r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Емкость аккумулятора, мА*ч250</w:t>
            </w:r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Тип аккумулятора</w:t>
            </w:r>
            <w:r>
              <w:rPr>
                <w:rFonts w:eastAsia="Times New Roman" w:cs="Arial"/>
                <w:sz w:val="20"/>
                <w:szCs w:val="20"/>
              </w:rPr>
              <w:t xml:space="preserve"> </w:t>
            </w:r>
            <w:proofErr w:type="spellStart"/>
            <w:r w:rsidRPr="002958B0">
              <w:rPr>
                <w:rFonts w:eastAsia="Times New Roman" w:cs="Arial"/>
                <w:sz w:val="20"/>
                <w:szCs w:val="20"/>
              </w:rPr>
              <w:t>Ni-Mh</w:t>
            </w:r>
            <w:proofErr w:type="spellEnd"/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Напряжение, В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9</w:t>
            </w:r>
            <w:proofErr w:type="gramEnd"/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Размер блистера, мм90x117x18</w:t>
            </w:r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 xml:space="preserve">Количество на блистере, </w:t>
            </w:r>
            <w:proofErr w:type="spellStart"/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2958B0">
              <w:rPr>
                <w:rFonts w:eastAsia="Times New Roman" w:cs="Arial"/>
                <w:sz w:val="20"/>
                <w:szCs w:val="20"/>
              </w:rPr>
              <w:t>1</w:t>
            </w:r>
          </w:p>
          <w:p w:rsidR="00157249" w:rsidRPr="002958B0" w:rsidRDefault="00157249" w:rsidP="001C51D9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 xml:space="preserve">Вес, </w:t>
            </w: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кг</w:t>
            </w:r>
            <w:proofErr w:type="gramEnd"/>
            <w:r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2958B0">
              <w:rPr>
                <w:rFonts w:eastAsia="Times New Roman" w:cs="Arial"/>
                <w:sz w:val="20"/>
                <w:szCs w:val="20"/>
              </w:rPr>
              <w:t>0.03</w:t>
            </w:r>
          </w:p>
          <w:p w:rsidR="00157249" w:rsidRPr="002958B0" w:rsidRDefault="00157249" w:rsidP="001C51D9">
            <w:pPr>
              <w:spacing w:before="30" w:after="30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Описание</w:t>
            </w:r>
          </w:p>
          <w:p w:rsidR="00157249" w:rsidRPr="002958B0" w:rsidRDefault="00157249" w:rsidP="001C51D9">
            <w:pPr>
              <w:spacing w:before="54" w:after="54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Аккумулятор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Camelion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9V-250mAh </w:t>
            </w:r>
            <w:proofErr w:type="spell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Ni-Mh</w:t>
            </w:r>
            <w:proofErr w:type="spell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BL-1, 5014 подойдет для цифровой техники, радиоуправляемых игрушек, фото- и видеокамер, телефонов и различной цифровой техники. Прост и удобен в испол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ь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зовании, не требует много времени на подзарядку (отсутствует "э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ф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фект памяти").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Безопасен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 для окружающей среды. Элемент оснащен индивидуальной упаковкой, которая защищает его от попадания п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ы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ли, грязи и влаги.</w:t>
            </w:r>
          </w:p>
          <w:p w:rsidR="00157249" w:rsidRPr="002958B0" w:rsidRDefault="00157249" w:rsidP="001C51D9">
            <w:pPr>
              <w:spacing w:before="54" w:after="54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Внимание! 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Аккумулятор продается кратно блистеру. Цена указана за штуку.</w:t>
            </w:r>
          </w:p>
          <w:p w:rsidR="00157249" w:rsidRPr="002958B0" w:rsidRDefault="00157249" w:rsidP="001C51D9">
            <w:pPr>
              <w:spacing w:before="180" w:after="90"/>
              <w:ind w:right="30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Параметры упакованного товара</w:t>
            </w:r>
          </w:p>
          <w:p w:rsidR="00157249" w:rsidRPr="002958B0" w:rsidRDefault="00157249" w:rsidP="001C51D9">
            <w:pPr>
              <w:jc w:val="left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Единица товара: Штука 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 xml:space="preserve">Вес,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кг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0,05 </w:t>
            </w:r>
          </w:p>
          <w:p w:rsidR="00157249" w:rsidRPr="002958B0" w:rsidRDefault="00157249" w:rsidP="001C51D9">
            <w:pPr>
              <w:jc w:val="left"/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</w:pP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 xml:space="preserve">Длина, </w:t>
            </w:r>
            <w:proofErr w:type="gramStart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мм</w:t>
            </w:r>
            <w:proofErr w:type="gramEnd"/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t>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119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>Ширина, мм: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93</w:t>
            </w:r>
            <w:r w:rsidRPr="002958B0">
              <w:rPr>
                <w:rFonts w:eastAsia="Times New Roman" w:cs="Arial"/>
                <w:color w:val="333333"/>
                <w:sz w:val="20"/>
                <w:szCs w:val="20"/>
              </w:rPr>
              <w:br/>
              <w:t>Высота, мм: </w:t>
            </w:r>
            <w:r w:rsidRPr="002958B0"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  <w:t>13</w:t>
            </w:r>
          </w:p>
          <w:p w:rsidR="00157249" w:rsidRPr="002958B0" w:rsidRDefault="00157249" w:rsidP="001C51D9">
            <w:pPr>
              <w:jc w:val="left"/>
              <w:rPr>
                <w:rFonts w:eastAsia="Times New Roman" w:cs="Arial"/>
                <w:b/>
                <w:bCs/>
                <w:color w:val="333333"/>
                <w:sz w:val="20"/>
                <w:szCs w:val="20"/>
              </w:rPr>
            </w:pPr>
          </w:p>
          <w:p w:rsidR="00157249" w:rsidRPr="002958B0" w:rsidRDefault="00157249" w:rsidP="001C51D9">
            <w:pPr>
              <w:spacing w:before="100" w:beforeAutospacing="1" w:after="100" w:afterAutospacing="1"/>
              <w:jc w:val="left"/>
              <w:outlineLvl w:val="1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2958B0">
              <w:rPr>
                <w:rFonts w:eastAsia="Times New Roman" w:cs="Arial"/>
                <w:b/>
                <w:bCs/>
                <w:sz w:val="20"/>
                <w:szCs w:val="20"/>
              </w:rPr>
              <w:t>Особенности</w:t>
            </w:r>
          </w:p>
          <w:p w:rsidR="00157249" w:rsidRPr="002958B0" w:rsidRDefault="00157249" w:rsidP="001C51D9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Высокая емкость;</w:t>
            </w:r>
          </w:p>
          <w:p w:rsidR="00157249" w:rsidRPr="002958B0" w:rsidRDefault="00157249" w:rsidP="001C51D9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Возможность быстрого заряда;</w:t>
            </w:r>
          </w:p>
          <w:p w:rsidR="00157249" w:rsidRPr="002958B0" w:rsidRDefault="00157249" w:rsidP="001C51D9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r w:rsidRPr="002958B0">
              <w:rPr>
                <w:rFonts w:eastAsia="Times New Roman" w:cs="Arial"/>
                <w:sz w:val="20"/>
                <w:szCs w:val="20"/>
              </w:rPr>
              <w:t>Отсутствие "эффекта памяти";</w:t>
            </w:r>
          </w:p>
          <w:p w:rsidR="00157249" w:rsidRPr="002958B0" w:rsidRDefault="00157249" w:rsidP="001C51D9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eastAsia="Times New Roman" w:cs="Arial"/>
                <w:sz w:val="20"/>
                <w:szCs w:val="20"/>
              </w:rPr>
            </w:pPr>
            <w:proofErr w:type="gramStart"/>
            <w:r w:rsidRPr="002958B0">
              <w:rPr>
                <w:rFonts w:eastAsia="Times New Roman" w:cs="Arial"/>
                <w:sz w:val="20"/>
                <w:szCs w:val="20"/>
              </w:rPr>
              <w:t>Безопасен</w:t>
            </w:r>
            <w:proofErr w:type="gramEnd"/>
            <w:r w:rsidRPr="002958B0">
              <w:rPr>
                <w:rFonts w:eastAsia="Times New Roman" w:cs="Arial"/>
                <w:sz w:val="20"/>
                <w:szCs w:val="20"/>
              </w:rPr>
              <w:t xml:space="preserve"> для окружающей среды;</w:t>
            </w:r>
          </w:p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газовый  Ду40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b/>
                <w:bCs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b/>
                <w:bCs/>
                <w:color w:val="auto"/>
                <w:sz w:val="20"/>
                <w:szCs w:val="20"/>
              </w:rPr>
              <w:t>Технические данные</w:t>
            </w:r>
            <w:r>
              <w:rPr>
                <w:rFonts w:eastAsia="HelveticaCyr-Bold" w:cs="Times New Roman"/>
                <w:b/>
                <w:bCs/>
                <w:color w:val="auto"/>
                <w:sz w:val="20"/>
                <w:szCs w:val="20"/>
              </w:rPr>
              <w:t>.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Максимальное рабочее давление: 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>0.5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 бар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>
              <w:rPr>
                <w:rFonts w:eastAsia="HelveticaCyr-Bold" w:cs="Times New Roman"/>
                <w:color w:val="auto"/>
                <w:sz w:val="20"/>
                <w:szCs w:val="20"/>
              </w:rPr>
              <w:t>Мак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симальная рабочая температура: –20°C ... +80°C</w:t>
            </w:r>
          </w:p>
          <w:p w:rsidR="00446E69" w:rsidRPr="00DC7623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C7623">
              <w:rPr>
                <w:rFonts w:cs="Times New Roman"/>
                <w:color w:val="auto"/>
                <w:sz w:val="20"/>
                <w:szCs w:val="20"/>
              </w:rPr>
              <w:t>Фильтр с резьбовым соединением</w:t>
            </w:r>
          </w:p>
          <w:p w:rsidR="00446E69" w:rsidRPr="00DC7623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DC7623">
              <w:rPr>
                <w:rFonts w:cs="Times New Roman"/>
                <w:color w:val="auto"/>
                <w:sz w:val="20"/>
                <w:szCs w:val="20"/>
              </w:rPr>
              <w:t>по DIN EN 10226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proofErr w:type="spell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Монтажн</w:t>
            </w:r>
            <w:proofErr w:type="spellEnd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. положение любое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Тонкая очистка: 50μм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Проходящая среда: газы, соответствующие G260/1, </w:t>
            </w:r>
            <w:proofErr w:type="spell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биогаз</w:t>
            </w:r>
            <w:proofErr w:type="spellEnd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 или газ</w:t>
            </w:r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после очистных сооружений, с </w:t>
            </w:r>
            <w:proofErr w:type="gram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максимальным</w:t>
            </w:r>
            <w:proofErr w:type="gramEnd"/>
          </w:p>
          <w:p w:rsidR="00446E69" w:rsidRPr="00037FAD" w:rsidRDefault="00446E69" w:rsidP="00446E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>
              <w:rPr>
                <w:rFonts w:eastAsia="HelveticaCyr-Bold" w:cs="Times New Roman"/>
                <w:color w:val="auto"/>
                <w:sz w:val="20"/>
                <w:szCs w:val="20"/>
              </w:rPr>
              <w:t>содержани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ем H2S 0,1 % об., в су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хом 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газе</w:t>
            </w:r>
          </w:p>
          <w:p w:rsidR="00446E69" w:rsidRDefault="00446E69" w:rsidP="00446E69">
            <w:pPr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Материал корпуса: алюминиевое литье</w:t>
            </w:r>
          </w:p>
          <w:p w:rsidR="00446E69" w:rsidRPr="00B41EC6" w:rsidRDefault="00446E69" w:rsidP="00446E69">
            <w:pPr>
              <w:autoSpaceDE w:val="0"/>
              <w:autoSpaceDN w:val="0"/>
              <w:adjustRightInd w:val="0"/>
              <w:spacing w:after="0"/>
              <w:rPr>
                <w:rFonts w:eastAsia="HelveticaCyr-Bold" w:cs="Times New Roman"/>
                <w:b/>
                <w:bCs/>
              </w:rPr>
            </w:pPr>
            <w:r w:rsidRPr="00B41EC6">
              <w:rPr>
                <w:rFonts w:eastAsia="HelveticaCyr-Bold" w:cs="Times New Roman"/>
                <w:b/>
                <w:bCs/>
              </w:rPr>
              <w:t xml:space="preserve">Размеры для </w:t>
            </w:r>
            <w:r>
              <w:rPr>
                <w:rFonts w:eastAsia="HelveticaCyr-Bold" w:cs="Times New Roman"/>
                <w:b/>
                <w:bCs/>
              </w:rPr>
              <w:t xml:space="preserve">фильтра с </w:t>
            </w:r>
            <w:r w:rsidRPr="00B41EC6">
              <w:rPr>
                <w:rFonts w:eastAsia="HelveticaCyr-Bold" w:cs="Times New Roman"/>
                <w:b/>
                <w:bCs/>
              </w:rPr>
              <w:t>муфтов</w:t>
            </w:r>
            <w:r>
              <w:rPr>
                <w:rFonts w:eastAsia="HelveticaCyr-Bold" w:cs="Times New Roman"/>
                <w:b/>
                <w:bCs/>
              </w:rPr>
              <w:t>ым</w:t>
            </w:r>
            <w:r w:rsidRPr="00B41EC6">
              <w:rPr>
                <w:rFonts w:eastAsia="HelveticaCyr-Bold" w:cs="Times New Roman"/>
                <w:b/>
                <w:bCs/>
              </w:rPr>
              <w:t xml:space="preserve"> соединени</w:t>
            </w:r>
            <w:r>
              <w:rPr>
                <w:rFonts w:eastAsia="HelveticaCyr-Bold" w:cs="Times New Roman"/>
                <w:b/>
                <w:bCs/>
              </w:rPr>
              <w:t>ем</w:t>
            </w:r>
          </w:p>
          <w:tbl>
            <w:tblPr>
              <w:tblStyle w:val="af"/>
              <w:tblW w:w="6010" w:type="dxa"/>
              <w:tblLayout w:type="fixed"/>
              <w:tblLook w:val="04A0"/>
            </w:tblPr>
            <w:tblGrid>
              <w:gridCol w:w="624"/>
              <w:gridCol w:w="764"/>
              <w:gridCol w:w="567"/>
              <w:gridCol w:w="425"/>
              <w:gridCol w:w="567"/>
              <w:gridCol w:w="623"/>
              <w:gridCol w:w="881"/>
              <w:gridCol w:w="850"/>
              <w:gridCol w:w="709"/>
            </w:tblGrid>
            <w:tr w:rsidR="00446E69" w:rsidTr="00354FDB">
              <w:tc>
                <w:tcPr>
                  <w:tcW w:w="624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 xml:space="preserve">Тип  </w:t>
                  </w:r>
                </w:p>
              </w:tc>
              <w:tc>
                <w:tcPr>
                  <w:tcW w:w="764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DN</w:t>
                  </w:r>
                </w:p>
              </w:tc>
              <w:tc>
                <w:tcPr>
                  <w:tcW w:w="567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proofErr w:type="spellStart"/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l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proofErr w:type="spellStart"/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h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proofErr w:type="spellStart"/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d</w:t>
                  </w:r>
                  <w:proofErr w:type="spellEnd"/>
                </w:p>
              </w:tc>
              <w:tc>
                <w:tcPr>
                  <w:tcW w:w="623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Ма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с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са,</w:t>
                  </w:r>
                  <w:r>
                    <w:rPr>
                      <w:rFonts w:eastAsia="HelveticaCyr-Bold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eastAsia="HelveticaCyr-Bold" w:cs="Times New Roman"/>
                      <w:sz w:val="16"/>
                      <w:szCs w:val="16"/>
                    </w:rPr>
                    <w:t>кг</w:t>
                  </w:r>
                  <w:proofErr w:type="gramEnd"/>
                </w:p>
              </w:tc>
              <w:tc>
                <w:tcPr>
                  <w:tcW w:w="881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ind w:left="-108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Идент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и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фикацио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н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ный №</w:t>
                  </w:r>
                </w:p>
              </w:tc>
              <w:tc>
                <w:tcPr>
                  <w:tcW w:w="850" w:type="dxa"/>
                </w:tcPr>
                <w:p w:rsidR="00446E69" w:rsidRPr="00B41EC6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20"/>
                      <w:szCs w:val="20"/>
                    </w:rPr>
                  </w:pP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№ з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а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каза</w:t>
                  </w:r>
                </w:p>
              </w:tc>
              <w:tc>
                <w:tcPr>
                  <w:tcW w:w="709" w:type="dxa"/>
                </w:tcPr>
                <w:p w:rsidR="00446E69" w:rsidRPr="00B41EC6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20"/>
                      <w:szCs w:val="20"/>
                    </w:rPr>
                  </w:pP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№ зак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а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 xml:space="preserve">за фильтрующего 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lastRenderedPageBreak/>
                    <w:t>эл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е</w:t>
                  </w: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мента</w:t>
                  </w:r>
                </w:p>
              </w:tc>
            </w:tr>
            <w:tr w:rsidR="00446E69" w:rsidTr="00354FDB">
              <w:tc>
                <w:tcPr>
                  <w:tcW w:w="624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lastRenderedPageBreak/>
                    <w:t>WF515/1</w:t>
                  </w:r>
                </w:p>
              </w:tc>
              <w:tc>
                <w:tcPr>
                  <w:tcW w:w="764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>
                    <w:rPr>
                      <w:rFonts w:eastAsia="HelveticaCyr-Bold" w:cs="Times New Roman"/>
                      <w:sz w:val="16"/>
                      <w:szCs w:val="16"/>
                    </w:rPr>
                    <w:t>Rp</w:t>
                  </w: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1 1/2</w:t>
                  </w:r>
                </w:p>
              </w:tc>
              <w:tc>
                <w:tcPr>
                  <w:tcW w:w="567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210</w:t>
                  </w:r>
                </w:p>
              </w:tc>
              <w:tc>
                <w:tcPr>
                  <w:tcW w:w="425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567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155</w:t>
                  </w:r>
                </w:p>
              </w:tc>
              <w:tc>
                <w:tcPr>
                  <w:tcW w:w="623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81" w:type="dxa"/>
                </w:tcPr>
                <w:p w:rsidR="00446E69" w:rsidRPr="006D0020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16"/>
                      <w:szCs w:val="16"/>
                    </w:rPr>
                  </w:pPr>
                  <w:r w:rsidRPr="006D0020">
                    <w:rPr>
                      <w:rFonts w:eastAsia="HelveticaCyr-Bold" w:cs="Times New Roman"/>
                      <w:sz w:val="16"/>
                      <w:szCs w:val="16"/>
                    </w:rPr>
                    <w:t>CE-0085AS0538</w:t>
                  </w:r>
                </w:p>
              </w:tc>
              <w:tc>
                <w:tcPr>
                  <w:tcW w:w="850" w:type="dxa"/>
                </w:tcPr>
                <w:p w:rsidR="00446E69" w:rsidRPr="00B41EC6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20"/>
                      <w:szCs w:val="20"/>
                    </w:rPr>
                  </w:pP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151 223 4015/0</w:t>
                  </w:r>
                </w:p>
              </w:tc>
              <w:tc>
                <w:tcPr>
                  <w:tcW w:w="709" w:type="dxa"/>
                </w:tcPr>
                <w:p w:rsidR="00446E69" w:rsidRPr="00B41EC6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20"/>
                      <w:szCs w:val="20"/>
                    </w:rPr>
                  </w:pPr>
                  <w:r w:rsidRPr="00B41EC6">
                    <w:rPr>
                      <w:rFonts w:eastAsia="HelveticaCyr-Bold" w:cs="Times New Roman"/>
                      <w:sz w:val="20"/>
                      <w:szCs w:val="20"/>
                    </w:rPr>
                    <w:t>151 334 2610/2</w:t>
                  </w:r>
                </w:p>
                <w:p w:rsidR="00446E69" w:rsidRPr="00B41EC6" w:rsidRDefault="00446E69" w:rsidP="00354FD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HelveticaCyr-Bold" w:cs="Times New Roman"/>
                      <w:sz w:val="20"/>
                      <w:szCs w:val="20"/>
                    </w:rPr>
                  </w:pPr>
                </w:p>
              </w:tc>
            </w:tr>
          </w:tbl>
          <w:p w:rsidR="00157249" w:rsidRPr="002E3B94" w:rsidRDefault="00157249" w:rsidP="008A3EF4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157249" w:rsidTr="00944E5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 w:rsidP="0094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887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Pr="008A3EF4" w:rsidRDefault="001572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Фильтр газовый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8A3EF4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drawing>
                <wp:inline distT="0" distB="0" distL="0" distR="0">
                  <wp:extent cx="3566988" cy="2361065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055" cy="23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249" w:rsidRPr="00037FAD" w:rsidRDefault="00157249" w:rsidP="008A3E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Максимальное рабочее давление: 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1+4 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бар</w:t>
            </w:r>
          </w:p>
          <w:p w:rsidR="00157249" w:rsidRPr="00037FAD" w:rsidRDefault="00157249" w:rsidP="008A3E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proofErr w:type="gram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Мак </w:t>
            </w:r>
            <w:proofErr w:type="spell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симальная</w:t>
            </w:r>
            <w:proofErr w:type="spellEnd"/>
            <w:proofErr w:type="gramEnd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 рабочая температура: –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>15</w:t>
            </w: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°C ... +80°C</w:t>
            </w:r>
          </w:p>
          <w:p w:rsidR="00157249" w:rsidRPr="00037FAD" w:rsidRDefault="00157249" w:rsidP="008A3E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Фланцевое соединение: 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>количество отверстий 8</w:t>
            </w:r>
          </w:p>
          <w:p w:rsidR="00157249" w:rsidRPr="00037FAD" w:rsidRDefault="00157249" w:rsidP="008A3E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proofErr w:type="spellStart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Монтажн</w:t>
            </w:r>
            <w:proofErr w:type="spellEnd"/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>. положение любое</w:t>
            </w:r>
          </w:p>
          <w:p w:rsidR="00157249" w:rsidRDefault="00157249" w:rsidP="008A3EF4">
            <w:pPr>
              <w:spacing w:after="0"/>
              <w:jc w:val="left"/>
            </w:pPr>
            <w:r>
              <w:rPr>
                <w:rFonts w:cs="Helvetica Cyr Upright"/>
                <w:sz w:val="20"/>
                <w:szCs w:val="20"/>
              </w:rPr>
              <w:t>Фильтрующий элемент: полипропиленовое полотно (степень филь</w:t>
            </w:r>
            <w:r>
              <w:rPr>
                <w:rFonts w:cs="Helvetica Cyr Upright"/>
                <w:sz w:val="20"/>
                <w:szCs w:val="20"/>
              </w:rPr>
              <w:t>т</w:t>
            </w:r>
            <w:r>
              <w:rPr>
                <w:rFonts w:cs="Helvetica Cyr Upright"/>
                <w:sz w:val="20"/>
                <w:szCs w:val="20"/>
              </w:rPr>
              <w:t>рации 50 мкм).</w:t>
            </w:r>
          </w:p>
          <w:p w:rsidR="00157249" w:rsidRPr="00037FAD" w:rsidRDefault="00157249" w:rsidP="008A3E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eastAsia="HelveticaCyr-Bold" w:cs="Times New Roman"/>
                <w:color w:val="auto"/>
                <w:sz w:val="20"/>
                <w:szCs w:val="20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Проходящая среда: 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>природный газ</w:t>
            </w:r>
          </w:p>
          <w:p w:rsidR="00157249" w:rsidRPr="00441997" w:rsidRDefault="00157249" w:rsidP="008A3EF4">
            <w:pPr>
              <w:jc w:val="lef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037FAD">
              <w:rPr>
                <w:rFonts w:eastAsia="HelveticaCyr-Bold" w:cs="Times New Roman"/>
                <w:color w:val="auto"/>
                <w:sz w:val="20"/>
                <w:szCs w:val="20"/>
              </w:rPr>
              <w:t xml:space="preserve">Материал корпуса: </w:t>
            </w:r>
            <w:r>
              <w:rPr>
                <w:rFonts w:eastAsia="HelveticaCyr-Bold" w:cs="Times New Roman"/>
                <w:color w:val="auto"/>
                <w:sz w:val="20"/>
                <w:szCs w:val="20"/>
              </w:rPr>
              <w:t>сталь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57249" w:rsidRDefault="001572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Default="00B8026D" w:rsidP="009B32C8">
      <w:pPr>
        <w:spacing w:after="0"/>
        <w:jc w:val="left"/>
      </w:pPr>
    </w:p>
    <w:p w:rsidR="00671519" w:rsidRPr="00F32AB3" w:rsidRDefault="00671519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11"/>
      <w:footerReference w:type="default" r:id="rId12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997" w:rsidRDefault="00441997" w:rsidP="00196BE0">
      <w:pPr>
        <w:spacing w:after="0"/>
      </w:pPr>
      <w:r>
        <w:separator/>
      </w:r>
    </w:p>
  </w:endnote>
  <w:endnote w:type="continuationSeparator" w:id="0">
    <w:p w:rsidR="00441997" w:rsidRDefault="0044199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Cyr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 Cyr Uprigh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97" w:rsidRDefault="0023637C">
    <w:pPr>
      <w:pStyle w:val="a5"/>
      <w:jc w:val="right"/>
    </w:pPr>
    <w:fldSimple w:instr=" PAGE ">
      <w:r w:rsidR="00446E69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997" w:rsidRDefault="00441997" w:rsidP="00196BE0">
      <w:pPr>
        <w:spacing w:after="0"/>
      </w:pPr>
      <w:r>
        <w:separator/>
      </w:r>
    </w:p>
  </w:footnote>
  <w:footnote w:type="continuationSeparator" w:id="0">
    <w:p w:rsidR="00441997" w:rsidRDefault="0044199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97" w:rsidRDefault="00441997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72654"/>
    <w:multiLevelType w:val="multilevel"/>
    <w:tmpl w:val="6160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1585D"/>
    <w:multiLevelType w:val="multilevel"/>
    <w:tmpl w:val="466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367F8"/>
    <w:multiLevelType w:val="multilevel"/>
    <w:tmpl w:val="C422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5025B"/>
    <w:multiLevelType w:val="multilevel"/>
    <w:tmpl w:val="07C8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9740F"/>
    <w:multiLevelType w:val="multilevel"/>
    <w:tmpl w:val="49F0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2264"/>
    <w:multiLevelType w:val="multilevel"/>
    <w:tmpl w:val="261E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5647A"/>
    <w:multiLevelType w:val="multilevel"/>
    <w:tmpl w:val="BB0C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F07BEA"/>
    <w:multiLevelType w:val="multilevel"/>
    <w:tmpl w:val="48A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11FEB"/>
    <w:multiLevelType w:val="multilevel"/>
    <w:tmpl w:val="7C20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5B5970"/>
    <w:multiLevelType w:val="multilevel"/>
    <w:tmpl w:val="D4D8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A7344F"/>
    <w:multiLevelType w:val="multilevel"/>
    <w:tmpl w:val="ED3A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72BE9"/>
    <w:multiLevelType w:val="multilevel"/>
    <w:tmpl w:val="7B4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4C6986"/>
    <w:multiLevelType w:val="multilevel"/>
    <w:tmpl w:val="1E8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27841AE"/>
    <w:multiLevelType w:val="multilevel"/>
    <w:tmpl w:val="F42C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230330"/>
    <w:multiLevelType w:val="multilevel"/>
    <w:tmpl w:val="F9B0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7"/>
  </w:num>
  <w:num w:numId="3">
    <w:abstractNumId w:val="30"/>
  </w:num>
  <w:num w:numId="4">
    <w:abstractNumId w:val="4"/>
  </w:num>
  <w:num w:numId="5">
    <w:abstractNumId w:val="16"/>
  </w:num>
  <w:num w:numId="6">
    <w:abstractNumId w:val="32"/>
  </w:num>
  <w:num w:numId="7">
    <w:abstractNumId w:val="11"/>
  </w:num>
  <w:num w:numId="8">
    <w:abstractNumId w:val="29"/>
  </w:num>
  <w:num w:numId="9">
    <w:abstractNumId w:val="21"/>
  </w:num>
  <w:num w:numId="10">
    <w:abstractNumId w:val="18"/>
  </w:num>
  <w:num w:numId="11">
    <w:abstractNumId w:val="0"/>
  </w:num>
  <w:num w:numId="12">
    <w:abstractNumId w:val="33"/>
  </w:num>
  <w:num w:numId="13">
    <w:abstractNumId w:val="3"/>
  </w:num>
  <w:num w:numId="14">
    <w:abstractNumId w:val="9"/>
  </w:num>
  <w:num w:numId="15">
    <w:abstractNumId w:val="1"/>
  </w:num>
  <w:num w:numId="16">
    <w:abstractNumId w:val="15"/>
  </w:num>
  <w:num w:numId="17">
    <w:abstractNumId w:val="20"/>
  </w:num>
  <w:num w:numId="18">
    <w:abstractNumId w:val="6"/>
  </w:num>
  <w:num w:numId="19">
    <w:abstractNumId w:val="13"/>
  </w:num>
  <w:num w:numId="20">
    <w:abstractNumId w:val="10"/>
  </w:num>
  <w:num w:numId="21">
    <w:abstractNumId w:val="23"/>
  </w:num>
  <w:num w:numId="22">
    <w:abstractNumId w:val="14"/>
  </w:num>
  <w:num w:numId="23">
    <w:abstractNumId w:val="12"/>
  </w:num>
  <w:num w:numId="24">
    <w:abstractNumId w:val="34"/>
  </w:num>
  <w:num w:numId="25">
    <w:abstractNumId w:val="31"/>
  </w:num>
  <w:num w:numId="26">
    <w:abstractNumId w:val="24"/>
  </w:num>
  <w:num w:numId="27">
    <w:abstractNumId w:val="17"/>
  </w:num>
  <w:num w:numId="28">
    <w:abstractNumId w:val="27"/>
  </w:num>
  <w:num w:numId="29">
    <w:abstractNumId w:val="2"/>
  </w:num>
  <w:num w:numId="30">
    <w:abstractNumId w:val="5"/>
  </w:num>
  <w:num w:numId="31">
    <w:abstractNumId w:val="26"/>
  </w:num>
  <w:num w:numId="32">
    <w:abstractNumId w:val="35"/>
  </w:num>
  <w:num w:numId="33">
    <w:abstractNumId w:val="19"/>
  </w:num>
  <w:num w:numId="34">
    <w:abstractNumId w:val="8"/>
  </w:num>
  <w:num w:numId="35">
    <w:abstractNumId w:val="28"/>
  </w:num>
  <w:num w:numId="36">
    <w:abstractNumId w:val="3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CF1"/>
    <w:rsid w:val="000127C8"/>
    <w:rsid w:val="0002142E"/>
    <w:rsid w:val="0003623C"/>
    <w:rsid w:val="00055DDF"/>
    <w:rsid w:val="00062A90"/>
    <w:rsid w:val="00071FC0"/>
    <w:rsid w:val="00084E2F"/>
    <w:rsid w:val="000924DB"/>
    <w:rsid w:val="000A44ED"/>
    <w:rsid w:val="000C113A"/>
    <w:rsid w:val="000D1326"/>
    <w:rsid w:val="000D7FDE"/>
    <w:rsid w:val="000F0237"/>
    <w:rsid w:val="001033DA"/>
    <w:rsid w:val="00106C51"/>
    <w:rsid w:val="0010737E"/>
    <w:rsid w:val="00124034"/>
    <w:rsid w:val="00124AD2"/>
    <w:rsid w:val="001343CB"/>
    <w:rsid w:val="00136472"/>
    <w:rsid w:val="00136690"/>
    <w:rsid w:val="001406B1"/>
    <w:rsid w:val="00140F90"/>
    <w:rsid w:val="00157249"/>
    <w:rsid w:val="00162485"/>
    <w:rsid w:val="001629EA"/>
    <w:rsid w:val="0018050F"/>
    <w:rsid w:val="0018096D"/>
    <w:rsid w:val="0018705E"/>
    <w:rsid w:val="00187E2E"/>
    <w:rsid w:val="00192882"/>
    <w:rsid w:val="00193AAE"/>
    <w:rsid w:val="00196BE0"/>
    <w:rsid w:val="001A0037"/>
    <w:rsid w:val="001A4A3D"/>
    <w:rsid w:val="001B136D"/>
    <w:rsid w:val="001B5BA5"/>
    <w:rsid w:val="001B7224"/>
    <w:rsid w:val="001C51D9"/>
    <w:rsid w:val="001D0E6A"/>
    <w:rsid w:val="001D6AD2"/>
    <w:rsid w:val="001F235D"/>
    <w:rsid w:val="00203683"/>
    <w:rsid w:val="00206A82"/>
    <w:rsid w:val="0022027C"/>
    <w:rsid w:val="00220C61"/>
    <w:rsid w:val="00226531"/>
    <w:rsid w:val="00232A77"/>
    <w:rsid w:val="0023637C"/>
    <w:rsid w:val="00237977"/>
    <w:rsid w:val="0025217D"/>
    <w:rsid w:val="0026588F"/>
    <w:rsid w:val="00273119"/>
    <w:rsid w:val="00277074"/>
    <w:rsid w:val="00297507"/>
    <w:rsid w:val="00297939"/>
    <w:rsid w:val="002A29B9"/>
    <w:rsid w:val="002A75E5"/>
    <w:rsid w:val="002B4537"/>
    <w:rsid w:val="002C0D54"/>
    <w:rsid w:val="002C3997"/>
    <w:rsid w:val="002C4BF7"/>
    <w:rsid w:val="002D4538"/>
    <w:rsid w:val="002E13B2"/>
    <w:rsid w:val="002E3B94"/>
    <w:rsid w:val="002F066F"/>
    <w:rsid w:val="002F47DB"/>
    <w:rsid w:val="00300A23"/>
    <w:rsid w:val="00301896"/>
    <w:rsid w:val="00310F12"/>
    <w:rsid w:val="00317D0C"/>
    <w:rsid w:val="0032513D"/>
    <w:rsid w:val="00332FEC"/>
    <w:rsid w:val="00333482"/>
    <w:rsid w:val="003340EB"/>
    <w:rsid w:val="00343FE1"/>
    <w:rsid w:val="003466D5"/>
    <w:rsid w:val="003528EE"/>
    <w:rsid w:val="00364A1B"/>
    <w:rsid w:val="003864DD"/>
    <w:rsid w:val="00391B03"/>
    <w:rsid w:val="003939C1"/>
    <w:rsid w:val="003A46E8"/>
    <w:rsid w:val="003A5A2D"/>
    <w:rsid w:val="003A7F87"/>
    <w:rsid w:val="003B411C"/>
    <w:rsid w:val="003B5398"/>
    <w:rsid w:val="003B649B"/>
    <w:rsid w:val="003C4645"/>
    <w:rsid w:val="003E2970"/>
    <w:rsid w:val="003E318F"/>
    <w:rsid w:val="003F667F"/>
    <w:rsid w:val="0040193C"/>
    <w:rsid w:val="00402D46"/>
    <w:rsid w:val="00417E45"/>
    <w:rsid w:val="00421998"/>
    <w:rsid w:val="00423816"/>
    <w:rsid w:val="004254E4"/>
    <w:rsid w:val="00431782"/>
    <w:rsid w:val="00431939"/>
    <w:rsid w:val="004342DC"/>
    <w:rsid w:val="00437062"/>
    <w:rsid w:val="00440DE2"/>
    <w:rsid w:val="00441997"/>
    <w:rsid w:val="00441ACF"/>
    <w:rsid w:val="00446E69"/>
    <w:rsid w:val="00457510"/>
    <w:rsid w:val="004671FA"/>
    <w:rsid w:val="004923BC"/>
    <w:rsid w:val="00495750"/>
    <w:rsid w:val="004A551B"/>
    <w:rsid w:val="004C0755"/>
    <w:rsid w:val="004C6287"/>
    <w:rsid w:val="004D12FE"/>
    <w:rsid w:val="004D67A8"/>
    <w:rsid w:val="004D7C29"/>
    <w:rsid w:val="004F2BAD"/>
    <w:rsid w:val="00511DC2"/>
    <w:rsid w:val="005156CD"/>
    <w:rsid w:val="0051610B"/>
    <w:rsid w:val="0052064A"/>
    <w:rsid w:val="005249B8"/>
    <w:rsid w:val="005360D7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85960"/>
    <w:rsid w:val="00591CBC"/>
    <w:rsid w:val="00596752"/>
    <w:rsid w:val="005A14F5"/>
    <w:rsid w:val="005B7AF9"/>
    <w:rsid w:val="005C1A9A"/>
    <w:rsid w:val="005C20D3"/>
    <w:rsid w:val="005C5C5D"/>
    <w:rsid w:val="005C708E"/>
    <w:rsid w:val="005D3991"/>
    <w:rsid w:val="005E5994"/>
    <w:rsid w:val="005F08D6"/>
    <w:rsid w:val="0060529C"/>
    <w:rsid w:val="0060535B"/>
    <w:rsid w:val="00606BD2"/>
    <w:rsid w:val="006113EF"/>
    <w:rsid w:val="00643CF4"/>
    <w:rsid w:val="00645F57"/>
    <w:rsid w:val="006548B1"/>
    <w:rsid w:val="0066165E"/>
    <w:rsid w:val="00667F81"/>
    <w:rsid w:val="00671519"/>
    <w:rsid w:val="00674E3C"/>
    <w:rsid w:val="00675A07"/>
    <w:rsid w:val="0067769F"/>
    <w:rsid w:val="00685D26"/>
    <w:rsid w:val="0069491E"/>
    <w:rsid w:val="0069728A"/>
    <w:rsid w:val="006A23F2"/>
    <w:rsid w:val="006A750E"/>
    <w:rsid w:val="006B5DC2"/>
    <w:rsid w:val="006C525F"/>
    <w:rsid w:val="006D13E0"/>
    <w:rsid w:val="006E1370"/>
    <w:rsid w:val="006E7E3A"/>
    <w:rsid w:val="006F271E"/>
    <w:rsid w:val="00714EF9"/>
    <w:rsid w:val="00722A25"/>
    <w:rsid w:val="00724222"/>
    <w:rsid w:val="00724898"/>
    <w:rsid w:val="007262B6"/>
    <w:rsid w:val="0073724A"/>
    <w:rsid w:val="00737772"/>
    <w:rsid w:val="00752C99"/>
    <w:rsid w:val="00754676"/>
    <w:rsid w:val="007549EB"/>
    <w:rsid w:val="00755A43"/>
    <w:rsid w:val="0078171F"/>
    <w:rsid w:val="0078212B"/>
    <w:rsid w:val="007868AB"/>
    <w:rsid w:val="007877EB"/>
    <w:rsid w:val="00790ABE"/>
    <w:rsid w:val="007C5520"/>
    <w:rsid w:val="007D234C"/>
    <w:rsid w:val="007D3ED8"/>
    <w:rsid w:val="007F003A"/>
    <w:rsid w:val="007F62E1"/>
    <w:rsid w:val="00800A26"/>
    <w:rsid w:val="00805177"/>
    <w:rsid w:val="00806A52"/>
    <w:rsid w:val="00812655"/>
    <w:rsid w:val="008152DF"/>
    <w:rsid w:val="0082469F"/>
    <w:rsid w:val="00843D16"/>
    <w:rsid w:val="00844E7F"/>
    <w:rsid w:val="008551E8"/>
    <w:rsid w:val="0085531F"/>
    <w:rsid w:val="00866BA8"/>
    <w:rsid w:val="008735BA"/>
    <w:rsid w:val="00885069"/>
    <w:rsid w:val="008879F0"/>
    <w:rsid w:val="00893012"/>
    <w:rsid w:val="008A1917"/>
    <w:rsid w:val="008A3EF4"/>
    <w:rsid w:val="008A6949"/>
    <w:rsid w:val="008A6B21"/>
    <w:rsid w:val="008B4649"/>
    <w:rsid w:val="008B5D47"/>
    <w:rsid w:val="008C29E1"/>
    <w:rsid w:val="008C3E39"/>
    <w:rsid w:val="008C6663"/>
    <w:rsid w:val="008D5667"/>
    <w:rsid w:val="00913A63"/>
    <w:rsid w:val="00925299"/>
    <w:rsid w:val="00932961"/>
    <w:rsid w:val="00941C89"/>
    <w:rsid w:val="00944E58"/>
    <w:rsid w:val="009523E5"/>
    <w:rsid w:val="00957C19"/>
    <w:rsid w:val="0096524F"/>
    <w:rsid w:val="00976985"/>
    <w:rsid w:val="00986021"/>
    <w:rsid w:val="00990845"/>
    <w:rsid w:val="009922E8"/>
    <w:rsid w:val="0099306C"/>
    <w:rsid w:val="009A172B"/>
    <w:rsid w:val="009A3846"/>
    <w:rsid w:val="009B07AD"/>
    <w:rsid w:val="009B1BBE"/>
    <w:rsid w:val="009B32C8"/>
    <w:rsid w:val="009B5109"/>
    <w:rsid w:val="009C4004"/>
    <w:rsid w:val="009C6855"/>
    <w:rsid w:val="009D21BB"/>
    <w:rsid w:val="009E2C1F"/>
    <w:rsid w:val="00A00FA9"/>
    <w:rsid w:val="00A01138"/>
    <w:rsid w:val="00A01E72"/>
    <w:rsid w:val="00A0619D"/>
    <w:rsid w:val="00A15C5C"/>
    <w:rsid w:val="00A2777C"/>
    <w:rsid w:val="00A309F5"/>
    <w:rsid w:val="00A34CCE"/>
    <w:rsid w:val="00A41FE4"/>
    <w:rsid w:val="00A42635"/>
    <w:rsid w:val="00A509C2"/>
    <w:rsid w:val="00A54C03"/>
    <w:rsid w:val="00A57296"/>
    <w:rsid w:val="00A90975"/>
    <w:rsid w:val="00A945C9"/>
    <w:rsid w:val="00AB5FAE"/>
    <w:rsid w:val="00AB7201"/>
    <w:rsid w:val="00AC1C29"/>
    <w:rsid w:val="00AC3882"/>
    <w:rsid w:val="00AC7421"/>
    <w:rsid w:val="00AD1954"/>
    <w:rsid w:val="00AE1407"/>
    <w:rsid w:val="00AF3530"/>
    <w:rsid w:val="00AF49F8"/>
    <w:rsid w:val="00B002F3"/>
    <w:rsid w:val="00B10B0F"/>
    <w:rsid w:val="00B22158"/>
    <w:rsid w:val="00B22967"/>
    <w:rsid w:val="00B35EAA"/>
    <w:rsid w:val="00B42793"/>
    <w:rsid w:val="00B45810"/>
    <w:rsid w:val="00B61F36"/>
    <w:rsid w:val="00B65B67"/>
    <w:rsid w:val="00B73828"/>
    <w:rsid w:val="00B73BC8"/>
    <w:rsid w:val="00B74368"/>
    <w:rsid w:val="00B8026D"/>
    <w:rsid w:val="00B924A6"/>
    <w:rsid w:val="00B939C4"/>
    <w:rsid w:val="00BA021F"/>
    <w:rsid w:val="00BD3440"/>
    <w:rsid w:val="00BD3D9A"/>
    <w:rsid w:val="00BE0172"/>
    <w:rsid w:val="00BE2A30"/>
    <w:rsid w:val="00BE4CC1"/>
    <w:rsid w:val="00BE5639"/>
    <w:rsid w:val="00BF0F0E"/>
    <w:rsid w:val="00C03249"/>
    <w:rsid w:val="00C039D9"/>
    <w:rsid w:val="00C27B95"/>
    <w:rsid w:val="00C415E3"/>
    <w:rsid w:val="00C42E3C"/>
    <w:rsid w:val="00C52C92"/>
    <w:rsid w:val="00C66BB2"/>
    <w:rsid w:val="00C81F89"/>
    <w:rsid w:val="00C866C9"/>
    <w:rsid w:val="00C9266F"/>
    <w:rsid w:val="00C93671"/>
    <w:rsid w:val="00CB2079"/>
    <w:rsid w:val="00CC34EA"/>
    <w:rsid w:val="00CC3FB3"/>
    <w:rsid w:val="00CC728D"/>
    <w:rsid w:val="00CD1470"/>
    <w:rsid w:val="00CD183B"/>
    <w:rsid w:val="00CD1EEE"/>
    <w:rsid w:val="00CF4068"/>
    <w:rsid w:val="00D0276F"/>
    <w:rsid w:val="00D101A9"/>
    <w:rsid w:val="00D10A31"/>
    <w:rsid w:val="00D14C2F"/>
    <w:rsid w:val="00D17747"/>
    <w:rsid w:val="00D17B90"/>
    <w:rsid w:val="00D262AC"/>
    <w:rsid w:val="00D35741"/>
    <w:rsid w:val="00D3654B"/>
    <w:rsid w:val="00D3742E"/>
    <w:rsid w:val="00D41D98"/>
    <w:rsid w:val="00D431C2"/>
    <w:rsid w:val="00D54632"/>
    <w:rsid w:val="00D6371D"/>
    <w:rsid w:val="00D65CF6"/>
    <w:rsid w:val="00D66A94"/>
    <w:rsid w:val="00D74B70"/>
    <w:rsid w:val="00D82AC7"/>
    <w:rsid w:val="00D876D8"/>
    <w:rsid w:val="00D9175E"/>
    <w:rsid w:val="00D9190E"/>
    <w:rsid w:val="00D93C1E"/>
    <w:rsid w:val="00DA0484"/>
    <w:rsid w:val="00DA49B0"/>
    <w:rsid w:val="00DB0D57"/>
    <w:rsid w:val="00DB430E"/>
    <w:rsid w:val="00DC17B8"/>
    <w:rsid w:val="00DC33CF"/>
    <w:rsid w:val="00DC3AFD"/>
    <w:rsid w:val="00DC6D81"/>
    <w:rsid w:val="00DF2BDA"/>
    <w:rsid w:val="00DF540C"/>
    <w:rsid w:val="00E00AD8"/>
    <w:rsid w:val="00E14289"/>
    <w:rsid w:val="00E15702"/>
    <w:rsid w:val="00E17ADD"/>
    <w:rsid w:val="00E27CC5"/>
    <w:rsid w:val="00E30B43"/>
    <w:rsid w:val="00E41BB6"/>
    <w:rsid w:val="00E46A45"/>
    <w:rsid w:val="00E61B79"/>
    <w:rsid w:val="00E6717B"/>
    <w:rsid w:val="00E77CD2"/>
    <w:rsid w:val="00E85C52"/>
    <w:rsid w:val="00E91468"/>
    <w:rsid w:val="00E96045"/>
    <w:rsid w:val="00EA3B93"/>
    <w:rsid w:val="00EB0141"/>
    <w:rsid w:val="00EC6466"/>
    <w:rsid w:val="00ED31BD"/>
    <w:rsid w:val="00ED7AC2"/>
    <w:rsid w:val="00EE137A"/>
    <w:rsid w:val="00EF0D2D"/>
    <w:rsid w:val="00F015CF"/>
    <w:rsid w:val="00F052C2"/>
    <w:rsid w:val="00F139B2"/>
    <w:rsid w:val="00F2008E"/>
    <w:rsid w:val="00F23BA5"/>
    <w:rsid w:val="00F25B97"/>
    <w:rsid w:val="00F25F38"/>
    <w:rsid w:val="00F32AB3"/>
    <w:rsid w:val="00F348D8"/>
    <w:rsid w:val="00F3767C"/>
    <w:rsid w:val="00F377FA"/>
    <w:rsid w:val="00F436F4"/>
    <w:rsid w:val="00F62AC4"/>
    <w:rsid w:val="00F64135"/>
    <w:rsid w:val="00F73E1B"/>
    <w:rsid w:val="00F774B7"/>
    <w:rsid w:val="00F813D8"/>
    <w:rsid w:val="00F83122"/>
    <w:rsid w:val="00F97F43"/>
    <w:rsid w:val="00FA14DC"/>
    <w:rsid w:val="00FA4258"/>
    <w:rsid w:val="00FB6AAC"/>
    <w:rsid w:val="00FD7C33"/>
    <w:rsid w:val="00FE08E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7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ue">
    <w:name w:val="value"/>
    <w:basedOn w:val="a0"/>
    <w:rsid w:val="00AC7421"/>
  </w:style>
  <w:style w:type="character" w:customStyle="1" w:styleId="30">
    <w:name w:val="Заголовок 3 Знак"/>
    <w:basedOn w:val="a0"/>
    <w:link w:val="3"/>
    <w:uiPriority w:val="9"/>
    <w:rsid w:val="003528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A34C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755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f-s">
    <w:name w:val="f-s"/>
    <w:basedOn w:val="a"/>
    <w:rsid w:val="00A42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HTML">
    <w:name w:val="HTML Address"/>
    <w:basedOn w:val="a"/>
    <w:link w:val="HTML0"/>
    <w:uiPriority w:val="99"/>
    <w:unhideWhenUsed/>
    <w:rsid w:val="000F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left"/>
    </w:pPr>
    <w:rPr>
      <w:rFonts w:eastAsia="Times New Roman" w:cs="Times New Roman"/>
      <w:i/>
      <w:iCs/>
      <w:color w:val="auto"/>
      <w:bdr w:val="none" w:sz="0" w:space="0" w:color="auto"/>
    </w:rPr>
  </w:style>
  <w:style w:type="character" w:customStyle="1" w:styleId="HTML0">
    <w:name w:val="Адрес HTML Знак"/>
    <w:basedOn w:val="a0"/>
    <w:link w:val="HTML"/>
    <w:uiPriority w:val="99"/>
    <w:rsid w:val="000F0237"/>
    <w:rPr>
      <w:rFonts w:eastAsia="Times New Roman"/>
      <w:i/>
      <w:iCs/>
      <w:sz w:val="24"/>
      <w:szCs w:val="24"/>
      <w:bdr w:val="none" w:sz="0" w:space="0" w:color="auto"/>
    </w:rPr>
  </w:style>
  <w:style w:type="character" w:customStyle="1" w:styleId="ty-product-featurelabel">
    <w:name w:val="ty-product-feature__label"/>
    <w:basedOn w:val="a0"/>
    <w:rsid w:val="00006CF1"/>
  </w:style>
  <w:style w:type="character" w:customStyle="1" w:styleId="ty-product-featuresuffix">
    <w:name w:val="ty-product-feature__suffix"/>
    <w:basedOn w:val="a0"/>
    <w:rsid w:val="00006CF1"/>
  </w:style>
  <w:style w:type="paragraph" w:styleId="af0">
    <w:name w:val="No Spacing"/>
    <w:uiPriority w:val="1"/>
    <w:qFormat/>
    <w:rsid w:val="001343CB"/>
    <w:pPr>
      <w:jc w:val="both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83695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193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6317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056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0064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285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76584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50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0777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132102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099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67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8316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6399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4475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69263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27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993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604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843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65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15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915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374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51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190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08603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7763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706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64269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7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00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870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546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76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694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659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5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927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909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2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8942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88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30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951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4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95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23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5966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028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15</cp:revision>
  <cp:lastPrinted>2018-12-17T08:13:00Z</cp:lastPrinted>
  <dcterms:created xsi:type="dcterms:W3CDTF">2019-10-14T12:55:00Z</dcterms:created>
  <dcterms:modified xsi:type="dcterms:W3CDTF">2019-12-20T06:25:00Z</dcterms:modified>
</cp:coreProperties>
</file>